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67179303" w:rsidR="003F36E8" w:rsidRPr="005F06D7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lang w:val="ru-RU"/>
        </w:rPr>
      </w:pPr>
      <w:r>
        <w:t xml:space="preserve">г. Санкт-Петербург, редакция от </w:t>
      </w:r>
      <w:r>
        <w:rPr>
          <w:lang w:val="ru-RU"/>
        </w:rPr>
        <w:t>12</w:t>
      </w:r>
      <w:r>
        <w:t>.</w:t>
      </w:r>
      <w:r>
        <w:rPr>
          <w:lang w:val="ru-RU"/>
        </w:rPr>
        <w:t>12</w:t>
      </w:r>
      <w:r>
        <w:t>.202</w:t>
      </w:r>
      <w:r>
        <w:rPr>
          <w:lang w:val="ru-RU"/>
        </w:rPr>
        <w:t>5</w:t>
      </w:r>
    </w:p>
    <w:p w14:paraId="00000003" w14:textId="51AE84C3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 xml:space="preserve">Посетитель интернет-сайтов </w:t>
      </w:r>
      <w:hyperlink r:id="rId6" w:history="1">
        <w:r>
          <w:rPr>
            <w:color w:val="0000FF"/>
            <w:u w:val="single"/>
          </w:rPr>
          <w:t>https://teikaboom.ru</w:t>
        </w:r>
      </w:hyperlink>
      <w:r>
        <w:rPr>
          <w:color w:val="000000"/>
        </w:rPr>
        <w:t xml:space="preserve"> или иных сайтов </w:t>
      </w:r>
      <w:proofErr w:type="spellStart"/>
      <w:r>
        <w:rPr>
          <w:color w:val="000000"/>
        </w:rPr>
        <w:t>сайтов</w:t>
      </w:r>
      <w:proofErr w:type="spellEnd"/>
      <w:r>
        <w:rPr>
          <w:color w:val="000000"/>
        </w:rPr>
        <w:t xml:space="preserve"> Индивидуального предпринимателя Решетников Никита Константинович </w:t>
      </w:r>
      <w:r>
        <w:rPr>
          <w:i/>
          <w:iCs/>
          <w:color w:val="000000"/>
        </w:rPr>
        <w:t>(далее – Сайт)</w:t>
      </w:r>
      <w:r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>
        <w:rPr>
          <w:i/>
          <w:iCs/>
          <w:color w:val="000000"/>
        </w:rPr>
        <w:t xml:space="preserve"> (далее – Согласие)</w:t>
      </w:r>
      <w:r>
        <w:rPr>
          <w:color w:val="000000"/>
        </w:rPr>
        <w:t xml:space="preserve"> Индивидуальному предпринимателю Решетников Никита Константинович, реквизиты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39831775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 </w:t>
      </w:r>
      <w:hyperlink r:id="rId7" w:history="1">
        <w:r w:rsidR="001B58C1" w:rsidRPr="001B58C1">
          <w:rPr>
            <w:rStyle w:val="a8"/>
            <w:lang w:val="ru-RU"/>
          </w:rPr>
          <w:t>https://teikaboom.ru/partners/</w:t>
        </w:r>
      </w:hyperlink>
      <w:r w:rsidR="001B58C1">
        <w:rPr>
          <w:color w:val="000000"/>
          <w:lang w:val="ru-RU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4597BD8C" w:rsidR="00B96781" w:rsidRPr="001B58C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https://teikaboom.ru/legal/policy/, в целях сбора заявки на оказание услуг Оператором или лицами, указанными по URL-ссылке: </w:t>
      </w:r>
      <w:hyperlink r:id="rId8" w:history="1">
        <w:r w:rsidR="001B58C1" w:rsidRPr="001B58C1">
          <w:rPr>
            <w:rStyle w:val="a8"/>
            <w:lang w:val="ru-RU"/>
          </w:rPr>
          <w:t>https://teikaboom.ru/partners/</w:t>
        </w:r>
      </w:hyperlink>
      <w:r w:rsidR="001B58C1">
        <w:rPr>
          <w:color w:val="000000"/>
          <w:lang w:val="ru-RU"/>
        </w:rPr>
        <w:t>.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02059C1F" w14:textId="2099D9C3" w:rsidR="005F06D7" w:rsidRPr="005F06D7" w:rsidRDefault="005F06D7" w:rsidP="005F06D7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rPr>
          <w:color w:val="000000"/>
        </w:rPr>
        <w:t>И</w:t>
      </w:r>
      <w:r>
        <w:t>ндивидуальный предприниматель Решетников Никита Константинович</w:t>
      </w:r>
    </w:p>
    <w:p w14:paraId="2C42F30E" w14:textId="77777777" w:rsidR="005F06D7" w:rsidRPr="005F06D7" w:rsidRDefault="005F06D7" w:rsidP="005F06D7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ОГРНИП 325784700305969 </w:t>
      </w:r>
    </w:p>
    <w:p w14:paraId="1F7336DC" w14:textId="77777777" w:rsidR="005F06D7" w:rsidRPr="005F06D7" w:rsidRDefault="005F06D7" w:rsidP="005F06D7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531802317173</w:t>
      </w:r>
    </w:p>
    <w:p w14:paraId="220C4714" w14:textId="62A7FFBA" w:rsidR="005F06D7" w:rsidRPr="005F06D7" w:rsidRDefault="005F06D7" w:rsidP="005F06D7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Юридический адрес: 196233, г. Санкт-Петербург, </w:t>
      </w:r>
      <w:proofErr w:type="spellStart"/>
      <w:r>
        <w:t>вн.тер.г</w:t>
      </w:r>
      <w:proofErr w:type="spellEnd"/>
      <w:r>
        <w:t>. муниципальный округ Гагаринское, </w:t>
      </w:r>
      <w:proofErr w:type="spellStart"/>
      <w:r>
        <w:t>пр-кт</w:t>
      </w:r>
      <w:proofErr w:type="spellEnd"/>
      <w:r>
        <w:t> Космонавтов, д. 44, литера А, кв. 152</w:t>
      </w:r>
    </w:p>
    <w:p w14:paraId="4C443995" w14:textId="73FC2DB7" w:rsidR="005F06D7" w:rsidRPr="005F06D7" w:rsidRDefault="005F06D7" w:rsidP="005F06D7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Почтовый адрес: 196233, г. Санкт-Петербург, </w:t>
      </w:r>
      <w:proofErr w:type="spellStart"/>
      <w:r>
        <w:t>вн.тер.г</w:t>
      </w:r>
      <w:proofErr w:type="spellEnd"/>
      <w:r>
        <w:t>. муниципальный округ Гагаринское, </w:t>
      </w:r>
      <w:proofErr w:type="spellStart"/>
      <w:r>
        <w:t>пр-кт</w:t>
      </w:r>
      <w:proofErr w:type="spellEnd"/>
      <w:r>
        <w:t> Космонавтов, д. 44, литера А, кв. 152</w:t>
      </w:r>
    </w:p>
    <w:p w14:paraId="00000023" w14:textId="42426E39" w:rsidR="00B96781" w:rsidRDefault="005F06D7" w:rsidP="005F06D7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>
        <w:rPr>
          <w:color w:val="000000"/>
        </w:rPr>
        <w:t>Электронная почта: uprav@ipreshetnikov.ru</w:t>
      </w: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08909D66-F485-46A1-8AA6-1747A1D932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C8B9624-6E0A-4B2C-868B-67DCBE2E2412}"/>
    <w:embedBold r:id="rId3" w:fontKey="{439A5F5B-1A9E-4142-92F8-93E1F79B8CBD}"/>
    <w:embedItalic r:id="rId4" w:fontKey="{11B823EC-9426-489F-A0AC-E979B2C517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DE9FE65-D55F-45A2-A155-091487BE65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F1E632F-F086-47F1-A636-2755D729A0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8DD8A2C-D206-4810-A760-FBB14E4CBAC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828404452">
    <w:abstractNumId w:val="1"/>
  </w:num>
  <w:num w:numId="2" w16cid:durableId="1417482849">
    <w:abstractNumId w:val="2"/>
  </w:num>
  <w:num w:numId="3" w16cid:durableId="1325209843">
    <w:abstractNumId w:val="0"/>
  </w:num>
  <w:num w:numId="4" w16cid:durableId="1812404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B58C1"/>
    <w:rsid w:val="00373C8B"/>
    <w:rsid w:val="003F36E8"/>
    <w:rsid w:val="004970F7"/>
    <w:rsid w:val="005F06D7"/>
    <w:rsid w:val="00724AC5"/>
    <w:rsid w:val="00761FFE"/>
    <w:rsid w:val="008A30A6"/>
    <w:rsid w:val="00B96781"/>
    <w:rsid w:val="00E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table" w:styleId="a3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5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link w:val="a7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7">
    <w:name w:val="Абзац списка Знак"/>
    <w:link w:val="a6"/>
    <w:uiPriority w:val="34"/>
    <w:locked/>
    <w:rsid w:val="001D167F"/>
    <w:rPr>
      <w:kern w:val="2"/>
    </w:rPr>
  </w:style>
  <w:style w:type="character" w:styleId="a8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9">
    <w:name w:val="header"/>
    <w:link w:val="aa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a">
    <w:name w:val="Верхний колонтитул Знак"/>
    <w:basedOn w:val="a0"/>
    <w:link w:val="a9"/>
    <w:uiPriority w:val="99"/>
    <w:rsid w:val="00E4562E"/>
    <w:rPr>
      <w:rFonts w:ascii="Arial" w:eastAsia="Arial" w:hAnsi="Arial" w:cs="Arial"/>
      <w:lang w:val="ru"/>
    </w:rPr>
  </w:style>
  <w:style w:type="character" w:styleId="ab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c">
    <w:name w:val="annotation text"/>
    <w:link w:val="ad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707E9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07E9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07E9A"/>
    <w:rPr>
      <w:b/>
      <w:bCs/>
      <w:sz w:val="20"/>
      <w:szCs w:val="20"/>
    </w:rPr>
  </w:style>
  <w:style w:type="paragraph" w:styleId="af0">
    <w:name w:val="Balloon Text"/>
    <w:link w:val="af1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3">
    <w:name w:val="Unresolved Mention"/>
    <w:basedOn w:val="a0"/>
    <w:semiHidden/>
    <w:unhideWhenUsed/>
    <w:rsid w:val="001B5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4</cp:revision>
  <dcterms:created xsi:type="dcterms:W3CDTF">2026-09-04T09:59:00Z</dcterms:created>
  <dcterms:modified xsi:type="dcterms:W3CDTF">2026-09-22T14:28:00Z</dcterms:modified>
</cp:coreProperties>
</file>